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3C856" w14:textId="77777777" w:rsidR="001F1363" w:rsidRPr="003E2D25" w:rsidRDefault="001F1363" w:rsidP="001F1363">
      <w:pPr>
        <w:spacing w:before="240" w:after="240"/>
        <w:rPr>
          <w:rFonts w:ascii="Open Sans" w:eastAsia="Open Sans" w:hAnsi="Open Sans" w:cs="Open Sans"/>
          <w:sz w:val="20"/>
          <w:szCs w:val="20"/>
          <w:lang w:val="fr-FR"/>
        </w:rPr>
      </w:pPr>
      <w:bookmarkStart w:id="0" w:name="_GoBack"/>
      <w:bookmarkEnd w:id="0"/>
      <w:r w:rsidRPr="003E2D25">
        <w:rPr>
          <w:rFonts w:ascii="Open Sans" w:eastAsia="Open Sans" w:hAnsi="Open Sans" w:cs="Open Sans"/>
          <w:sz w:val="20"/>
          <w:szCs w:val="20"/>
          <w:lang w:val="fr-FR"/>
        </w:rPr>
        <w:t xml:space="preserve">Cher, </w:t>
      </w:r>
    </w:p>
    <w:p w14:paraId="1F1947DD" w14:textId="5884D8FD" w:rsidR="001F1363" w:rsidRPr="003E2D25" w:rsidRDefault="001F1363" w:rsidP="001F1363">
      <w:pPr>
        <w:spacing w:before="240" w:after="240"/>
        <w:rPr>
          <w:rFonts w:ascii="Open Sans" w:eastAsia="Open Sans" w:hAnsi="Open Sans" w:cs="Open Sans"/>
          <w:sz w:val="20"/>
          <w:szCs w:val="20"/>
          <w:lang w:val="fr-FR"/>
        </w:rPr>
      </w:pPr>
      <w:r w:rsidRPr="003E2D25">
        <w:rPr>
          <w:rFonts w:ascii="Open Sans" w:eastAsia="Open Sans" w:hAnsi="Open Sans" w:cs="Open Sans"/>
          <w:sz w:val="20"/>
          <w:szCs w:val="20"/>
          <w:lang w:val="fr-FR"/>
        </w:rPr>
        <w:t xml:space="preserve">Ne manquez plus jamais </w:t>
      </w:r>
      <w:r w:rsidR="007F6A9E" w:rsidRPr="003E2D25">
        <w:rPr>
          <w:rFonts w:ascii="Open Sans" w:eastAsia="Open Sans" w:hAnsi="Open Sans" w:cs="Open Sans"/>
          <w:sz w:val="20"/>
          <w:szCs w:val="20"/>
          <w:lang w:val="fr-FR"/>
        </w:rPr>
        <w:t xml:space="preserve">de </w:t>
      </w:r>
      <w:r w:rsidR="003D6089" w:rsidRPr="003E2D25">
        <w:rPr>
          <w:rFonts w:ascii="Open Sans" w:eastAsia="Open Sans" w:hAnsi="Open Sans" w:cs="Open Sans"/>
          <w:sz w:val="20"/>
          <w:szCs w:val="20"/>
          <w:lang w:val="fr-FR"/>
        </w:rPr>
        <w:t>subventions</w:t>
      </w:r>
      <w:r w:rsidR="007F6A9E" w:rsidRPr="003E2D25">
        <w:rPr>
          <w:rFonts w:ascii="Open Sans" w:eastAsia="Open Sans" w:hAnsi="Open Sans" w:cs="Open Sans"/>
          <w:sz w:val="20"/>
          <w:szCs w:val="20"/>
          <w:lang w:val="fr-FR"/>
        </w:rPr>
        <w:t xml:space="preserve"> sur votre</w:t>
      </w:r>
      <w:r w:rsidRPr="003E2D25">
        <w:rPr>
          <w:rFonts w:ascii="Open Sans" w:eastAsia="Open Sans" w:hAnsi="Open Sans" w:cs="Open Sans"/>
          <w:sz w:val="20"/>
          <w:szCs w:val="20"/>
          <w:lang w:val="fr-FR"/>
        </w:rPr>
        <w:t xml:space="preserve"> personnel ! C'est ce que tout le monde veut, y compris nous. Pour y parvenir, nous avons conclu un partenariat avec MijnSubsidie. MijnSubsidie est l'expert dans le domaine des subventions salariales. </w:t>
      </w:r>
    </w:p>
    <w:p w14:paraId="27E69ABD" w14:textId="542866FA" w:rsidR="001F1363" w:rsidRPr="003E2D25" w:rsidRDefault="001F1363" w:rsidP="001F1363">
      <w:pPr>
        <w:spacing w:before="240" w:after="240"/>
        <w:rPr>
          <w:rFonts w:ascii="Open Sans" w:eastAsia="Open Sans" w:hAnsi="Open Sans" w:cs="Open Sans"/>
          <w:sz w:val="20"/>
          <w:szCs w:val="20"/>
          <w:lang w:val="fr-FR"/>
        </w:rPr>
      </w:pPr>
      <w:r w:rsidRPr="003E2D25">
        <w:rPr>
          <w:rFonts w:ascii="Open Sans" w:eastAsia="Open Sans" w:hAnsi="Open Sans" w:cs="Open Sans"/>
          <w:sz w:val="20"/>
          <w:szCs w:val="20"/>
          <w:lang w:val="fr-FR"/>
        </w:rPr>
        <w:t xml:space="preserve">Nous considérons qu'il est de notre devoir d'organiser au mieux l'utilisation des subventions salariales pour vous. En utilisant le logiciel unique de MijnSubsidie, nous essayons </w:t>
      </w:r>
      <w:r w:rsidR="007F6A9E" w:rsidRPr="003E2D25">
        <w:rPr>
          <w:rFonts w:ascii="Open Sans" w:eastAsia="Open Sans" w:hAnsi="Open Sans" w:cs="Open Sans"/>
          <w:sz w:val="20"/>
          <w:szCs w:val="20"/>
          <w:lang w:val="fr-FR"/>
        </w:rPr>
        <w:t>de bénéficier d’un</w:t>
      </w:r>
      <w:r w:rsidRPr="003E2D25">
        <w:rPr>
          <w:rFonts w:ascii="Open Sans" w:eastAsia="Open Sans" w:hAnsi="Open Sans" w:cs="Open Sans"/>
          <w:sz w:val="20"/>
          <w:szCs w:val="20"/>
          <w:lang w:val="fr-FR"/>
        </w:rPr>
        <w:t xml:space="preserve"> maximum de subventions salariales possibles.</w:t>
      </w:r>
    </w:p>
    <w:p w14:paraId="00000004" w14:textId="4271797D" w:rsidR="00CA1C59" w:rsidRPr="003E2D25" w:rsidRDefault="001F1363" w:rsidP="001F1363">
      <w:pPr>
        <w:spacing w:before="240" w:after="240"/>
        <w:rPr>
          <w:rFonts w:ascii="Open Sans" w:eastAsia="Open Sans" w:hAnsi="Open Sans" w:cs="Open Sans"/>
          <w:sz w:val="20"/>
          <w:szCs w:val="20"/>
          <w:lang w:val="fr-FR"/>
        </w:rPr>
      </w:pPr>
      <w:r w:rsidRPr="003E2D25">
        <w:rPr>
          <w:rFonts w:ascii="Open Sans" w:eastAsia="Open Sans" w:hAnsi="Open Sans" w:cs="Open Sans"/>
          <w:sz w:val="20"/>
          <w:szCs w:val="20"/>
          <w:lang w:val="fr-FR"/>
        </w:rPr>
        <w:t xml:space="preserve">Après tout, </w:t>
      </w:r>
      <w:r w:rsidR="007F6A9E" w:rsidRPr="003E2D25">
        <w:rPr>
          <w:rFonts w:ascii="Open Sans" w:eastAsia="Open Sans" w:hAnsi="Open Sans" w:cs="Open Sans"/>
          <w:sz w:val="20"/>
          <w:szCs w:val="20"/>
          <w:lang w:val="fr-FR"/>
        </w:rPr>
        <w:t xml:space="preserve">les </w:t>
      </w:r>
      <w:r w:rsidR="003D6089" w:rsidRPr="003E2D25">
        <w:rPr>
          <w:rFonts w:ascii="Open Sans" w:eastAsia="Open Sans" w:hAnsi="Open Sans" w:cs="Open Sans"/>
          <w:sz w:val="20"/>
          <w:szCs w:val="20"/>
          <w:lang w:val="fr-FR"/>
        </w:rPr>
        <w:t>subventions</w:t>
      </w:r>
      <w:r w:rsidR="007F6A9E" w:rsidRPr="003E2D25">
        <w:rPr>
          <w:rFonts w:ascii="Open Sans" w:eastAsia="Open Sans" w:hAnsi="Open Sans" w:cs="Open Sans"/>
          <w:sz w:val="20"/>
          <w:szCs w:val="20"/>
          <w:lang w:val="fr-FR"/>
        </w:rPr>
        <w:t xml:space="preserve"> sur le personnels</w:t>
      </w:r>
      <w:r w:rsidRPr="003E2D25">
        <w:rPr>
          <w:rFonts w:ascii="Open Sans" w:eastAsia="Open Sans" w:hAnsi="Open Sans" w:cs="Open Sans"/>
          <w:sz w:val="20"/>
          <w:szCs w:val="20"/>
          <w:lang w:val="fr-FR"/>
        </w:rPr>
        <w:t xml:space="preserve"> impliquent des sommes considérables. Les subventions possibles sont :</w:t>
      </w:r>
    </w:p>
    <w:p w14:paraId="6CB1CD63" w14:textId="18359935" w:rsidR="001F1363" w:rsidRPr="003E2D25" w:rsidRDefault="001F1363" w:rsidP="001F1363">
      <w:pPr>
        <w:numPr>
          <w:ilvl w:val="0"/>
          <w:numId w:val="1"/>
        </w:numPr>
        <w:rPr>
          <w:rFonts w:ascii="Open Sans" w:eastAsia="Open Sans" w:hAnsi="Open Sans" w:cs="Open Sans"/>
          <w:sz w:val="20"/>
          <w:szCs w:val="20"/>
          <w:lang w:val="fr-FR"/>
        </w:rPr>
      </w:pPr>
      <w:r w:rsidRPr="003E2D25">
        <w:rPr>
          <w:rFonts w:ascii="Open Sans" w:eastAsia="Open Sans" w:hAnsi="Open Sans" w:cs="Open Sans"/>
          <w:sz w:val="20"/>
          <w:szCs w:val="20"/>
          <w:lang w:val="fr-FR"/>
        </w:rPr>
        <w:t>Travailleur handicapé. Maximum 6 000 euros par an avec une durée maximale de 3 ans.</w:t>
      </w:r>
    </w:p>
    <w:p w14:paraId="7C2135B0" w14:textId="3F801049" w:rsidR="001F1363" w:rsidRPr="003E2D25" w:rsidRDefault="001F1363" w:rsidP="001F1363">
      <w:pPr>
        <w:numPr>
          <w:ilvl w:val="0"/>
          <w:numId w:val="1"/>
        </w:numPr>
        <w:rPr>
          <w:rFonts w:ascii="Open Sans" w:eastAsia="Open Sans" w:hAnsi="Open Sans" w:cs="Open Sans"/>
          <w:sz w:val="20"/>
          <w:szCs w:val="20"/>
          <w:lang w:val="fr-FR"/>
        </w:rPr>
      </w:pPr>
      <w:r w:rsidRPr="003E2D25">
        <w:rPr>
          <w:rFonts w:ascii="Open Sans" w:eastAsia="Open Sans" w:hAnsi="Open Sans" w:cs="Open Sans"/>
          <w:sz w:val="20"/>
          <w:szCs w:val="20"/>
          <w:lang w:val="fr-FR"/>
        </w:rPr>
        <w:t>Emplois pour les groupes cibles et obstacles à la formation : maximum 2 000 euros par an avec une durée maximale de candidature de 3 ans.</w:t>
      </w:r>
    </w:p>
    <w:p w14:paraId="2115A257" w14:textId="4F0110A8" w:rsidR="001F1363" w:rsidRPr="003E2D25" w:rsidRDefault="001F1363" w:rsidP="001F1363">
      <w:pPr>
        <w:numPr>
          <w:ilvl w:val="0"/>
          <w:numId w:val="1"/>
        </w:numPr>
        <w:rPr>
          <w:rFonts w:ascii="Open Sans" w:eastAsia="Open Sans" w:hAnsi="Open Sans" w:cs="Open Sans"/>
          <w:sz w:val="20"/>
          <w:szCs w:val="20"/>
          <w:lang w:val="fr-FR"/>
        </w:rPr>
      </w:pPr>
      <w:r w:rsidRPr="003E2D25">
        <w:rPr>
          <w:rFonts w:ascii="Open Sans" w:eastAsia="Open Sans" w:hAnsi="Open Sans" w:cs="Open Sans"/>
          <w:sz w:val="20"/>
          <w:szCs w:val="20"/>
          <w:lang w:val="fr-FR"/>
        </w:rPr>
        <w:t>Employé âgé : maximum 6 000 € par an pour une durée maximale de 3 ans.</w:t>
      </w:r>
    </w:p>
    <w:p w14:paraId="5601B1C1" w14:textId="2236B09F" w:rsidR="001F1363" w:rsidRPr="003E2D25" w:rsidRDefault="001F1363" w:rsidP="001F1363">
      <w:pPr>
        <w:numPr>
          <w:ilvl w:val="0"/>
          <w:numId w:val="1"/>
        </w:numPr>
        <w:rPr>
          <w:rFonts w:ascii="Open Sans" w:eastAsia="Open Sans" w:hAnsi="Open Sans" w:cs="Open Sans"/>
          <w:sz w:val="20"/>
          <w:szCs w:val="20"/>
          <w:lang w:val="fr-FR"/>
        </w:rPr>
      </w:pPr>
      <w:r w:rsidRPr="003E2D25">
        <w:rPr>
          <w:rFonts w:ascii="Open Sans" w:eastAsia="Open Sans" w:hAnsi="Open Sans" w:cs="Open Sans"/>
          <w:sz w:val="20"/>
          <w:szCs w:val="20"/>
          <w:lang w:val="fr-FR"/>
        </w:rPr>
        <w:t xml:space="preserve">Réemploi d'un salarié </w:t>
      </w:r>
      <w:r w:rsidR="003D6089" w:rsidRPr="003E2D25">
        <w:rPr>
          <w:rFonts w:ascii="Open Sans" w:eastAsia="Open Sans" w:hAnsi="Open Sans" w:cs="Open Sans"/>
          <w:sz w:val="20"/>
          <w:szCs w:val="20"/>
          <w:lang w:val="fr-FR"/>
        </w:rPr>
        <w:t>se trouvant exclu du marché de l’emploi</w:t>
      </w:r>
      <w:r w:rsidRPr="003E2D25">
        <w:rPr>
          <w:rFonts w:ascii="Open Sans" w:eastAsia="Open Sans" w:hAnsi="Open Sans" w:cs="Open Sans"/>
          <w:sz w:val="20"/>
          <w:szCs w:val="20"/>
          <w:lang w:val="fr-FR"/>
        </w:rPr>
        <w:t>: maximum 6 000 € par an avec une application maximale d'un an.</w:t>
      </w:r>
    </w:p>
    <w:p w14:paraId="00000009" w14:textId="2CFCEE87" w:rsidR="00CA1C59" w:rsidRPr="003E2D25" w:rsidRDefault="001F1363" w:rsidP="001F1363">
      <w:pPr>
        <w:numPr>
          <w:ilvl w:val="0"/>
          <w:numId w:val="1"/>
        </w:numPr>
        <w:rPr>
          <w:lang w:val="fr-FR"/>
        </w:rPr>
      </w:pPr>
      <w:r w:rsidRPr="003E2D25">
        <w:rPr>
          <w:rFonts w:ascii="Open Sans" w:eastAsia="Open Sans" w:hAnsi="Open Sans" w:cs="Open Sans"/>
          <w:sz w:val="20"/>
          <w:szCs w:val="20"/>
          <w:lang w:val="fr-FR"/>
        </w:rPr>
        <w:t xml:space="preserve">Régime de subvention pour les </w:t>
      </w:r>
      <w:r w:rsidR="007F6A9E" w:rsidRPr="003E2D25">
        <w:rPr>
          <w:rFonts w:ascii="Open Sans" w:eastAsia="Open Sans" w:hAnsi="Open Sans" w:cs="Open Sans"/>
          <w:sz w:val="20"/>
          <w:szCs w:val="20"/>
          <w:lang w:val="fr-FR"/>
        </w:rPr>
        <w:t xml:space="preserve">apprentis </w:t>
      </w:r>
      <w:r w:rsidRPr="003E2D25">
        <w:rPr>
          <w:rFonts w:ascii="Open Sans" w:eastAsia="Open Sans" w:hAnsi="Open Sans" w:cs="Open Sans"/>
          <w:sz w:val="20"/>
          <w:szCs w:val="20"/>
          <w:lang w:val="fr-FR"/>
        </w:rPr>
        <w:t>(élève BBL) : 2 700 € maximum par année scolaire précédente.</w:t>
      </w:r>
    </w:p>
    <w:p w14:paraId="437DBFF3" w14:textId="1FD28A90" w:rsidR="001F1363" w:rsidRPr="003E2D25" w:rsidRDefault="001F1363" w:rsidP="001F1363">
      <w:pPr>
        <w:spacing w:before="240" w:after="240"/>
        <w:rPr>
          <w:rFonts w:ascii="Open Sans" w:eastAsia="Open Sans" w:hAnsi="Open Sans" w:cs="Open Sans"/>
          <w:sz w:val="20"/>
          <w:szCs w:val="20"/>
          <w:lang w:val="fr-FR"/>
        </w:rPr>
      </w:pPr>
      <w:r w:rsidRPr="003E2D25">
        <w:rPr>
          <w:rFonts w:ascii="Open Sans" w:eastAsia="Open Sans" w:hAnsi="Open Sans" w:cs="Open Sans"/>
          <w:sz w:val="20"/>
          <w:szCs w:val="20"/>
          <w:lang w:val="fr-FR"/>
        </w:rPr>
        <w:t xml:space="preserve">Depuis le 1er janvier 2018, les employeurs ont droit à des indemnités pour couvrir les frais de personnel (EFP). Ce droit intervient lors de l'embauche d'un employé qui appartient à l'un des groupes mentionnés ci-dessus (à l'exclusion </w:t>
      </w:r>
      <w:r w:rsidR="007F6A9E" w:rsidRPr="003E2D25">
        <w:rPr>
          <w:rFonts w:ascii="Open Sans" w:eastAsia="Open Sans" w:hAnsi="Open Sans" w:cs="Open Sans"/>
          <w:sz w:val="20"/>
          <w:szCs w:val="20"/>
          <w:lang w:val="fr-FR"/>
        </w:rPr>
        <w:t>des apprentis</w:t>
      </w:r>
      <w:r w:rsidRPr="003E2D25">
        <w:rPr>
          <w:rFonts w:ascii="Open Sans" w:eastAsia="Open Sans" w:hAnsi="Open Sans" w:cs="Open Sans"/>
          <w:sz w:val="20"/>
          <w:szCs w:val="20"/>
          <w:lang w:val="fr-FR"/>
        </w:rPr>
        <w:t>). L'une des conditions à remplir pour bénéficier du LKV est que l'employé ait une déclaration de groupe cible de l'UWV. Cette déclaration de groupe cible doit être demandée dans les 3 mois suivant la date de début de l'emploi. Il reste très peu de temps pour tout organiser correctement, compte tenu également du fait qu'aucune question sur les antécédents professionnels du salarié ne peut être posée pendant les deux premiers mois de l'emploi.</w:t>
      </w:r>
    </w:p>
    <w:p w14:paraId="4A399AC1" w14:textId="63153C69" w:rsidR="001F1363" w:rsidRPr="003E2D25" w:rsidRDefault="001F1363" w:rsidP="001F1363">
      <w:pPr>
        <w:spacing w:before="240" w:after="240"/>
        <w:rPr>
          <w:rFonts w:ascii="Open Sans" w:eastAsia="Open Sans" w:hAnsi="Open Sans" w:cs="Open Sans"/>
          <w:sz w:val="20"/>
          <w:szCs w:val="20"/>
          <w:lang w:val="fr-FR"/>
        </w:rPr>
      </w:pPr>
      <w:r w:rsidRPr="003E2D25">
        <w:rPr>
          <w:rFonts w:ascii="Open Sans" w:eastAsia="Open Sans" w:hAnsi="Open Sans" w:cs="Open Sans"/>
          <w:sz w:val="20"/>
          <w:szCs w:val="20"/>
          <w:lang w:val="fr-FR"/>
        </w:rPr>
        <w:t xml:space="preserve">Pour effectuer les analyses, le logiciel MijnSubsidie est connecté à notre </w:t>
      </w:r>
      <w:r w:rsidR="003D6089" w:rsidRPr="003E2D25">
        <w:rPr>
          <w:rFonts w:ascii="Open Sans" w:eastAsia="Open Sans" w:hAnsi="Open Sans" w:cs="Open Sans"/>
          <w:sz w:val="20"/>
          <w:szCs w:val="20"/>
          <w:lang w:val="fr-FR"/>
        </w:rPr>
        <w:t>package</w:t>
      </w:r>
      <w:r w:rsidRPr="003E2D25">
        <w:rPr>
          <w:rFonts w:ascii="Open Sans" w:eastAsia="Open Sans" w:hAnsi="Open Sans" w:cs="Open Sans"/>
          <w:sz w:val="20"/>
          <w:szCs w:val="20"/>
          <w:lang w:val="fr-FR"/>
        </w:rPr>
        <w:t xml:space="preserve"> salarial. Le logiciel contrôle alors en permanence s'il existe une chance de subventionner vos (nouveaux) employés. Lorsque le logiciel détecte une possibilité, il envoie automatiquement une analyse des subventions à votre employé. Il est également possible de configurer le système</w:t>
      </w:r>
      <w:r w:rsidR="007F6A9E" w:rsidRPr="003E2D25">
        <w:rPr>
          <w:rFonts w:ascii="Open Sans" w:eastAsia="Open Sans" w:hAnsi="Open Sans" w:cs="Open Sans"/>
          <w:sz w:val="20"/>
          <w:szCs w:val="20"/>
          <w:lang w:val="fr-FR"/>
        </w:rPr>
        <w:t xml:space="preserve"> différemment</w:t>
      </w:r>
      <w:r w:rsidRPr="003E2D25">
        <w:rPr>
          <w:rFonts w:ascii="Open Sans" w:eastAsia="Open Sans" w:hAnsi="Open Sans" w:cs="Open Sans"/>
          <w:sz w:val="20"/>
          <w:szCs w:val="20"/>
          <w:lang w:val="fr-FR"/>
        </w:rPr>
        <w:t xml:space="preserve">, en recevant d'abord le courrier électronique et en le transmettant à l'employé en question. Sur la base des résultats de l'analyse, nous étudions plus en détail les possibilités de subvention. Il est important que vos employés soient conscients du lien avec </w:t>
      </w:r>
      <w:r w:rsidR="007F6A9E" w:rsidRPr="003E2D25">
        <w:rPr>
          <w:rFonts w:ascii="Open Sans" w:eastAsia="Open Sans" w:hAnsi="Open Sans" w:cs="Open Sans"/>
          <w:sz w:val="20"/>
          <w:szCs w:val="20"/>
          <w:lang w:val="fr-FR"/>
        </w:rPr>
        <w:t>MijnSubsidie</w:t>
      </w:r>
      <w:r w:rsidRPr="003E2D25">
        <w:rPr>
          <w:rFonts w:ascii="Open Sans" w:eastAsia="Open Sans" w:hAnsi="Open Sans" w:cs="Open Sans"/>
          <w:sz w:val="20"/>
          <w:szCs w:val="20"/>
          <w:lang w:val="fr-FR"/>
        </w:rPr>
        <w:t>.</w:t>
      </w:r>
    </w:p>
    <w:p w14:paraId="0000000C" w14:textId="5C9A9E7B" w:rsidR="00CA1C59" w:rsidRPr="003E2D25" w:rsidRDefault="001F1363" w:rsidP="001F1363">
      <w:pPr>
        <w:spacing w:before="240" w:after="240"/>
        <w:rPr>
          <w:rFonts w:ascii="Open Sans" w:eastAsia="Open Sans" w:hAnsi="Open Sans" w:cs="Open Sans"/>
          <w:sz w:val="20"/>
          <w:szCs w:val="20"/>
          <w:lang w:val="fr-FR"/>
        </w:rPr>
      </w:pPr>
      <w:r w:rsidRPr="003E2D25">
        <w:rPr>
          <w:rFonts w:ascii="Open Sans" w:eastAsia="Open Sans" w:hAnsi="Open Sans" w:cs="Open Sans"/>
          <w:sz w:val="20"/>
          <w:szCs w:val="20"/>
          <w:lang w:val="fr-FR"/>
        </w:rPr>
        <w:t xml:space="preserve">Si vous ne souhaitez pas </w:t>
      </w:r>
      <w:r w:rsidR="003D6089" w:rsidRPr="003E2D25">
        <w:rPr>
          <w:rFonts w:ascii="Open Sans" w:eastAsia="Open Sans" w:hAnsi="Open Sans" w:cs="Open Sans"/>
          <w:sz w:val="20"/>
          <w:szCs w:val="20"/>
          <w:lang w:val="fr-FR"/>
        </w:rPr>
        <w:t xml:space="preserve">faire de </w:t>
      </w:r>
      <w:r w:rsidRPr="003E2D25">
        <w:rPr>
          <w:rFonts w:ascii="Open Sans" w:eastAsia="Open Sans" w:hAnsi="Open Sans" w:cs="Open Sans"/>
          <w:sz w:val="20"/>
          <w:szCs w:val="20"/>
          <w:lang w:val="fr-FR"/>
        </w:rPr>
        <w:t xml:space="preserve">lien avec MijnSubsidie, veuillez nous en informer en répondant à cet email. Nous veillerons ensuite à </w:t>
      </w:r>
      <w:r w:rsidR="003D6089" w:rsidRPr="003E2D25">
        <w:rPr>
          <w:rFonts w:ascii="Open Sans" w:eastAsia="Open Sans" w:hAnsi="Open Sans" w:cs="Open Sans"/>
          <w:sz w:val="20"/>
          <w:szCs w:val="20"/>
          <w:lang w:val="fr-FR"/>
        </w:rPr>
        <w:t>verrouiller</w:t>
      </w:r>
      <w:r w:rsidRPr="003E2D25">
        <w:rPr>
          <w:rFonts w:ascii="Open Sans" w:eastAsia="Open Sans" w:hAnsi="Open Sans" w:cs="Open Sans"/>
          <w:sz w:val="20"/>
          <w:szCs w:val="20"/>
          <w:lang w:val="fr-FR"/>
        </w:rPr>
        <w:t xml:space="preserve"> vos données. Si vous avez des questions, veuillez contacter votre contact au sein de notre bureau ou un autre employé du service des rémunérations. </w:t>
      </w:r>
    </w:p>
    <w:p w14:paraId="0000000D" w14:textId="77777777" w:rsidR="00CA1C59" w:rsidRPr="003E2D25" w:rsidRDefault="00CA1C59">
      <w:pPr>
        <w:spacing w:before="240" w:after="240"/>
        <w:rPr>
          <w:rFonts w:ascii="Open Sans" w:eastAsia="Open Sans" w:hAnsi="Open Sans" w:cs="Open Sans"/>
          <w:sz w:val="20"/>
          <w:szCs w:val="20"/>
          <w:lang w:val="fr-FR"/>
        </w:rPr>
      </w:pPr>
    </w:p>
    <w:p w14:paraId="556483AD" w14:textId="77777777" w:rsidR="001F1363" w:rsidRPr="003E2D25" w:rsidRDefault="001F1363" w:rsidP="001F1363">
      <w:pPr>
        <w:spacing w:before="240" w:after="240"/>
        <w:rPr>
          <w:rFonts w:ascii="Open Sans" w:eastAsia="Open Sans" w:hAnsi="Open Sans" w:cs="Open Sans"/>
          <w:b/>
          <w:sz w:val="20"/>
          <w:szCs w:val="20"/>
          <w:lang w:val="fr-FR"/>
        </w:rPr>
      </w:pPr>
      <w:r w:rsidRPr="003E2D25">
        <w:rPr>
          <w:rFonts w:ascii="Open Sans" w:eastAsia="Open Sans" w:hAnsi="Open Sans" w:cs="Open Sans"/>
          <w:sz w:val="20"/>
          <w:szCs w:val="20"/>
          <w:lang w:val="fr-FR"/>
        </w:rPr>
        <w:lastRenderedPageBreak/>
        <w:t>Bien à vous,</w:t>
      </w:r>
      <w:r w:rsidRPr="003E2D25">
        <w:rPr>
          <w:rFonts w:ascii="Open Sans" w:eastAsia="Open Sans" w:hAnsi="Open Sans" w:cs="Open Sans"/>
          <w:sz w:val="20"/>
          <w:szCs w:val="20"/>
          <w:lang w:val="fr-FR"/>
        </w:rPr>
        <w:br/>
      </w:r>
      <w:r w:rsidRPr="003E2D25">
        <w:rPr>
          <w:rFonts w:ascii="Open Sans" w:eastAsia="Open Sans" w:hAnsi="Open Sans" w:cs="Open Sans"/>
          <w:b/>
          <w:sz w:val="20"/>
          <w:szCs w:val="20"/>
          <w:lang w:val="fr-FR"/>
        </w:rPr>
        <w:t xml:space="preserve">Votre comptable </w:t>
      </w:r>
    </w:p>
    <w:p w14:paraId="00000011" w14:textId="2ED499E6" w:rsidR="00CA1C59" w:rsidRPr="003D6089" w:rsidRDefault="001F1363" w:rsidP="003E2D25">
      <w:pPr>
        <w:spacing w:before="240" w:after="240"/>
        <w:rPr>
          <w:lang w:val="fr-FR"/>
        </w:rPr>
      </w:pPr>
      <w:r w:rsidRPr="003E2D25">
        <w:rPr>
          <w:rFonts w:ascii="Open Sans" w:eastAsia="Open Sans" w:hAnsi="Open Sans" w:cs="Open Sans"/>
          <w:bCs/>
          <w:sz w:val="20"/>
          <w:szCs w:val="20"/>
          <w:lang w:val="fr-FR"/>
        </w:rPr>
        <w:t xml:space="preserve">Pièce jointe : brochure </w:t>
      </w:r>
      <w:r w:rsidR="007F6A9E" w:rsidRPr="003E2D25">
        <w:rPr>
          <w:rFonts w:ascii="Open Sans" w:eastAsia="Open Sans" w:hAnsi="Open Sans" w:cs="Open Sans"/>
          <w:sz w:val="20"/>
          <w:szCs w:val="20"/>
          <w:lang w:val="fr-FR"/>
        </w:rPr>
        <w:t>MijnSubsidie</w:t>
      </w:r>
    </w:p>
    <w:sectPr w:rsidR="00CA1C59" w:rsidRPr="003D6089" w:rsidSect="003E2D25">
      <w:pgSz w:w="11909" w:h="16834"/>
      <w:pgMar w:top="100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03519"/>
    <w:multiLevelType w:val="multilevel"/>
    <w:tmpl w:val="570E1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59"/>
    <w:rsid w:val="001F1363"/>
    <w:rsid w:val="003D6089"/>
    <w:rsid w:val="003E2D25"/>
    <w:rsid w:val="00655F23"/>
    <w:rsid w:val="007F6A9E"/>
    <w:rsid w:val="00CA1C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1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Macintosh Word</Application>
  <DocSecurity>0</DocSecurity>
  <Lines>20</Lines>
  <Paragraphs>5</Paragraphs>
  <ScaleCrop>false</ScaleCrop>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Hachim</dc:creator>
  <cp:lastModifiedBy>Moritz Tielemans</cp:lastModifiedBy>
  <cp:revision>2</cp:revision>
  <dcterms:created xsi:type="dcterms:W3CDTF">2020-11-09T10:59:00Z</dcterms:created>
  <dcterms:modified xsi:type="dcterms:W3CDTF">2020-11-09T10:59:00Z</dcterms:modified>
</cp:coreProperties>
</file>